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D" w:rsidRDefault="00DF1DA0" w:rsidP="005E256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1DA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№8 муниципального образования Тимашевский район</w:t>
      </w:r>
    </w:p>
    <w:p w:rsidR="00C42444" w:rsidRDefault="00C42444" w:rsidP="005E256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42444" w:rsidRPr="00DF1DA0" w:rsidRDefault="00C42444" w:rsidP="005E256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256D" w:rsidRDefault="005E256D" w:rsidP="005E25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E256D" w:rsidRDefault="005E256D" w:rsidP="005E256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C0AF6" w:rsidRPr="00DF1DA0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</w:pPr>
      <w:r w:rsidRPr="00DF1DA0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 xml:space="preserve">Педагогический проект </w:t>
      </w:r>
    </w:p>
    <w:p w:rsidR="005C0AF6" w:rsidRPr="00DF1DA0" w:rsidRDefault="00AF04E0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</w:pPr>
      <w:r w:rsidRPr="00DF1DA0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 xml:space="preserve"> по </w:t>
      </w:r>
      <w:r w:rsidR="005C0AF6" w:rsidRPr="00DF1DA0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>сенсорно-</w:t>
      </w:r>
      <w:r w:rsidR="005E256D" w:rsidRPr="00DF1DA0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>математическому</w:t>
      </w:r>
    </w:p>
    <w:p w:rsidR="005E256D" w:rsidRPr="00DF1DA0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</w:pPr>
      <w:r w:rsidRPr="00DF1DA0">
        <w:rPr>
          <w:rFonts w:ascii="Times New Roman" w:eastAsia="Times New Roman" w:hAnsi="Times New Roman" w:cs="Times New Roman"/>
          <w:color w:val="7030A0"/>
          <w:kern w:val="36"/>
          <w:sz w:val="40"/>
          <w:szCs w:val="40"/>
          <w:lang w:eastAsia="ru-RU"/>
        </w:rPr>
        <w:t xml:space="preserve"> развитию</w:t>
      </w:r>
    </w:p>
    <w:p w:rsidR="005E256D" w:rsidRPr="005E256D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5E256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</w:t>
      </w:r>
    </w:p>
    <w:p w:rsidR="005E256D" w:rsidRPr="006271FB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6271FB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«Разноцветное настроение»</w:t>
      </w:r>
    </w:p>
    <w:p w:rsidR="005E256D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E256D" w:rsidRDefault="005E256D" w:rsidP="005E256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A0086E" w:rsidRDefault="00A0086E" w:rsidP="005E256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0086E" w:rsidRDefault="00A0086E" w:rsidP="005E256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E256D" w:rsidRDefault="005E256D" w:rsidP="005E256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Автор:</w:t>
      </w:r>
    </w:p>
    <w:p w:rsidR="005E256D" w:rsidRDefault="005E256D" w:rsidP="005E256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Васильева Галина Андреевна</w:t>
      </w:r>
    </w:p>
    <w:p w:rsidR="005E256D" w:rsidRDefault="005E256D" w:rsidP="005E256D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МБДОУ д/с № 8</w:t>
      </w:r>
    </w:p>
    <w:p w:rsidR="005E256D" w:rsidRDefault="005E256D" w:rsidP="00C424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 Тимашевск</w:t>
      </w:r>
    </w:p>
    <w:p w:rsidR="00C42444" w:rsidRPr="00C45D6A" w:rsidRDefault="00C42444" w:rsidP="00C424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2016</w:t>
      </w:r>
    </w:p>
    <w:p w:rsidR="00DF1DA0" w:rsidRPr="006271FB" w:rsidRDefault="005E256D" w:rsidP="0062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проект по </w:t>
      </w:r>
      <w:r w:rsidR="00DF1DA0" w:rsidRPr="0062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сенсорно-</w:t>
      </w:r>
      <w:r w:rsidRPr="0062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математическому развитию </w:t>
      </w:r>
    </w:p>
    <w:p w:rsidR="002C3D58" w:rsidRPr="006271FB" w:rsidRDefault="005E256D" w:rsidP="00DF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«Разноцветное настроение».</w:t>
      </w:r>
    </w:p>
    <w:p w:rsidR="006271FB" w:rsidRDefault="003926EA" w:rsidP="0039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Ранний возраст</w:t>
      </w:r>
    </w:p>
    <w:p w:rsidR="006271FB" w:rsidRPr="003926EA" w:rsidRDefault="006271FB" w:rsidP="0039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A" w:rsidRPr="003926EA" w:rsidRDefault="003926EA" w:rsidP="005E2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C3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6D" w:rsidRPr="006271FB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</w:t>
      </w:r>
      <w:r w:rsidRPr="0062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6D" w:rsidRPr="00DF1DA0" w:rsidRDefault="005E256D" w:rsidP="00DF1DA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DA0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во все времена было и остается важным и необходимым для полноценного воспитания детей. 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представлений об окружающем мире.</w:t>
      </w:r>
    </w:p>
    <w:p w:rsidR="005E256D" w:rsidRPr="00DF1DA0" w:rsidRDefault="005E256D" w:rsidP="00DF1DA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DA0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необходимо также и для успешного обучения ребенка в детском саду, в школе. От того как ребенок мыслит, видит, как он воспринимает мир, во многом зависит его психическое развитие.</w:t>
      </w:r>
    </w:p>
    <w:p w:rsidR="005E256D" w:rsidRPr="00DF1DA0" w:rsidRDefault="005E256D" w:rsidP="00DF1DA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1DA0">
        <w:rPr>
          <w:rFonts w:ascii="Times New Roman" w:hAnsi="Times New Roman" w:cs="Times New Roman"/>
          <w:sz w:val="28"/>
          <w:szCs w:val="28"/>
          <w:lang w:eastAsia="ru-RU"/>
        </w:rPr>
        <w:t xml:space="preserve">Выдающиеся зарубежные ученные в области дошкольной педагогики (Ф. </w:t>
      </w:r>
      <w:proofErr w:type="spellStart"/>
      <w:r w:rsidRPr="00DF1DA0">
        <w:rPr>
          <w:rFonts w:ascii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DF1DA0">
        <w:rPr>
          <w:rFonts w:ascii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DF1DA0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DF1DA0">
        <w:rPr>
          <w:rFonts w:ascii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DF1DA0">
        <w:rPr>
          <w:rFonts w:ascii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DF1DA0">
        <w:rPr>
          <w:rFonts w:ascii="Times New Roman" w:hAnsi="Times New Roman" w:cs="Times New Roman"/>
          <w:sz w:val="28"/>
          <w:szCs w:val="28"/>
          <w:lang w:eastAsia="ru-RU"/>
        </w:rPr>
        <w:t>, а также известные представители отечественной дошкольной педагогики и психологии (Е. И. Тихеева, А. В. Запорожец, А. П. Усова) справедливо считали, что сенсорное развитие является одной из основных сторон дошкольного воспитания.</w:t>
      </w:r>
      <w:proofErr w:type="gramEnd"/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сенсорного воспитания состоит в том, что оно: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является основой для интеллектуального развития;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наблюдательность;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готовит к реальной жизни;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позитивно влияет на эстетическое чувство;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является основой для развития воображения;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внимание;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-дает ребенку возможность овладеть новыми способами предметно-познавательной деятельности;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усвоение сенсорных эталонов;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освоение навыков учебной деятельности;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влияет на расширение словарного запаса ребенка;</w:t>
      </w:r>
    </w:p>
    <w:p w:rsidR="003926EA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влияет на развитие зрительной, слуховой, моторной, образной и др. видов памяти.</w:t>
      </w:r>
    </w:p>
    <w:p w:rsidR="005E256D" w:rsidRPr="006271FB" w:rsidRDefault="005E256D" w:rsidP="005E256D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сенсорного </w:t>
      </w:r>
      <w:r w:rsidR="00975B1C" w:rsidRPr="0062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детей </w:t>
      </w:r>
      <w:r w:rsidR="006271FB" w:rsidRPr="0062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</w:t>
      </w:r>
      <w:r w:rsidRPr="00627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Развивать цветоразличение, </w:t>
      </w:r>
      <w:proofErr w:type="spellStart"/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формовосприятие</w:t>
      </w:r>
      <w:proofErr w:type="spellEnd"/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воспринимать величину, группировать, сравнивать и обобщать предметы по этим признакам;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у детей зрительные способы обследования предметов;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Учить соотносить форму предметов с формой плоскостных изображений и объемн</w:t>
      </w:r>
      <w:r w:rsidR="000E0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геометрических тел</w:t>
      </w: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зрительную реакцию на предметы окружающего мира, замечать их форму, цвет;</w:t>
      </w:r>
    </w:p>
    <w:p w:rsidR="005E256D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Обогащать активный и пассивный словарь детей: учить понимать и использовать в речи слова: «цвет», «такой же», «разный»;</w:t>
      </w:r>
    </w:p>
    <w:p w:rsidR="006271FB" w:rsidRPr="00ED4DE8" w:rsidRDefault="006271FB" w:rsidP="006271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</w:p>
    <w:p w:rsidR="006271FB" w:rsidRPr="00ED4DE8" w:rsidRDefault="006271FB" w:rsidP="006271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познавательные процессы;</w:t>
      </w:r>
    </w:p>
    <w:p w:rsidR="006271FB" w:rsidRPr="00ED4DE8" w:rsidRDefault="006271FB" w:rsidP="006271F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мелкую моторику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умение играть рядом, не мешая друг другу;</w:t>
      </w:r>
    </w:p>
    <w:p w:rsidR="005E256D" w:rsidRPr="00ED4DE8" w:rsidRDefault="005E256D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умение слушать и понимать инструкции педагога;</w:t>
      </w:r>
    </w:p>
    <w:p w:rsidR="00A35322" w:rsidRPr="00880017" w:rsidRDefault="00A35322" w:rsidP="00A3532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6271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Роль дидактических игр и игровых упражнений в формировании сенсорной культуры</w:t>
      </w:r>
      <w:r>
        <w:rPr>
          <w:rFonts w:ascii="Times New Roman" w:hAnsi="Times New Roman" w:cs="Times New Roman"/>
          <w:bCs/>
          <w:color w:val="4472C4" w:themeColor="accent5"/>
          <w:sz w:val="28"/>
          <w:szCs w:val="28"/>
          <w:shd w:val="clear" w:color="auto" w:fill="FFFFFF"/>
        </w:rPr>
        <w:t>.</w:t>
      </w:r>
    </w:p>
    <w:p w:rsidR="00A35322" w:rsidRPr="00880017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017">
        <w:rPr>
          <w:rFonts w:ascii="Times New Roman" w:hAnsi="Times New Roman" w:cs="Times New Roman"/>
          <w:sz w:val="28"/>
          <w:szCs w:val="28"/>
          <w:shd w:val="clear" w:color="auto" w:fill="FFFFFF"/>
        </w:rPr>
        <w:t>Игра – универсальный способ воспитания и обучения маленького ребёнка. Игры, развивающие сенсорное восприятие, очень нужны малышу раннего возраста. Они приносят в жизнь ребёнка радость, интерес, уверенность в себе и своих возможностях. Игры, в которых используются действия с предметами, развивают не только движения, но и восприятие, внимание, память, мышление и речь ребёнка. Для развивающих игр с малышами нужно использовать различные составные игрушки (вкладыши, пирамидки, кубики и пр., которые требуют соотнесения свойств нескольких деталей.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 xml:space="preserve">Важное значение имеют и упражнения с дидактическими материалами и игрушками (с наборами геометрических фигур, деревянными сборно-разборными игрушками, вкладышами и др.). Эти упражнения, основанные на практических действиях каждого ребенка с деталями дидактических </w:t>
      </w:r>
      <w:r w:rsidRPr="00880017">
        <w:rPr>
          <w:sz w:val="28"/>
          <w:szCs w:val="28"/>
        </w:rPr>
        <w:lastRenderedPageBreak/>
        <w:t>игрушек, материалов (собрать, разложить, составить целое из частей, вложить в отверстие соответствующей формы и др.), позволяют совершенствовать сенсорный опыт ребенка, являются полезными для закрепления представлений о форме, величине, цвете предметов.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Дидактическая игра как игровая форма обучения – явление очень сложное. В отличие от учебной сущности НОД в дидактической игре действует одновременно два начала: учебное, познавательное, и игровое, занимательное. В соответствии с этим воспитатель в одно и то же время учитель и участник игры, учит детей и играет с ними, а дети учатся играя.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Учебное, познавательное, начало в каждой игре выражается в определенных дидактических задачах, преследующих, например, цели сенсорного и умственного воспитания детей. Наличие дидактических задач, ради которых создаются и проводятся с детьми обучающие игры, придает игре целенаправленный, дидактический характер.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Успешное использование дидактических игр в качестве игровой формы обучения требует более пристального внимания к анализу игр по характеру игрового действия. В нашем опыте сенсорного воспитания детей используются следующие известные виды дидактических игр.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1. Игры-поручения, основанные на интересе детей к действиям с игрушками и предметами: подбирать, складывать и раскладывать, вставлять, нанизывать и т.д. Игровое действие здесь элементарно, по своему характеру оно часто совпадает с практическими действиями с предметами.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2. Игры с прятаньем и поиском, основанные на интересе детей к неожиданному появлению и исчезновению предметов, их поиску и нахождению.</w:t>
      </w:r>
    </w:p>
    <w:p w:rsidR="00A35322" w:rsidRPr="00880017" w:rsidRDefault="00A35322" w:rsidP="00A3532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80017">
        <w:rPr>
          <w:sz w:val="28"/>
          <w:szCs w:val="28"/>
        </w:rPr>
        <w:t>3. Игры с загадыванием и отгадыванием, привлекающие детей неизвестностью: «Узнай», «отгадай», «Что здесь?», «Что изменилось?».</w:t>
      </w:r>
    </w:p>
    <w:p w:rsidR="003926EA" w:rsidRPr="006271FB" w:rsidRDefault="00DE3FB4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Проблема.</w:t>
      </w:r>
    </w:p>
    <w:p w:rsidR="003926EA" w:rsidRDefault="003926EA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Проведенный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</w:t>
      </w:r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восприятию цвета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наблюдения в повседневной жизни, показали, что </w:t>
      </w:r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</w:t>
      </w:r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сильно  затрудняются в различении цветов, их называни</w:t>
      </w:r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proofErr w:type="gramEnd"/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Причина, как показало анкетирование родителей, в том, что в семье недостаточно внимания уделяется  развитию </w:t>
      </w:r>
      <w:proofErr w:type="spellStart"/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цветовосприятия</w:t>
      </w:r>
      <w:proofErr w:type="spellEnd"/>
      <w:r w:rsidR="00AF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использование игровой деятельн</w:t>
      </w:r>
      <w:r w:rsidR="00DE3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 детей, дидактическую игру. </w:t>
      </w:r>
      <w:r w:rsidR="00976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возникла необходимость разработки данного про</w:t>
      </w:r>
      <w:r w:rsidR="00DE3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екта «Разноцветное настроение».</w:t>
      </w:r>
    </w:p>
    <w:p w:rsidR="00AF04E0" w:rsidRPr="00ED4DE8" w:rsidRDefault="00DE3FB4" w:rsidP="005E25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C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1 младшей группы</w:t>
      </w:r>
      <w:r w:rsidR="006B0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(2-3</w:t>
      </w:r>
      <w:r w:rsidR="00EC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года), родители, воспитатели, музыкальный руководитель.</w:t>
      </w:r>
    </w:p>
    <w:p w:rsidR="005E256D" w:rsidRPr="00797A5E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проекта.</w:t>
      </w:r>
    </w:p>
    <w:p w:rsidR="005E256D" w:rsidRPr="00ED4DE8" w:rsidRDefault="005E256D" w:rsidP="00C278E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Накопление сенсорных представлений, предусмотрев знакомство с цветом, включая по возможности основные разновидности этих свойств.</w:t>
      </w:r>
    </w:p>
    <w:p w:rsidR="005E256D" w:rsidRPr="00797A5E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заинтересованность и умение играть в сенсорно — настольные игры.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полноценное восприятие окружающего мира.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обследовать предметы, выделяя их цвет.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установлении сходства и различия между предметами имеющие одинаковое название, но разные по цвету, или большой мяч-красный, маленький — синий.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творческие способности родителей в продуктивной и трудовой деятельности.</w:t>
      </w:r>
    </w:p>
    <w:p w:rsidR="00001AD3" w:rsidRPr="00DE3FB4" w:rsidRDefault="005E256D" w:rsidP="00DE3FB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деятельность родителей в процессе обучения сенсорным эталонам, через игру.</w:t>
      </w:r>
    </w:p>
    <w:p w:rsidR="005E256D" w:rsidRPr="00797A5E" w:rsidRDefault="00797A5E" w:rsidP="005E256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  <w:r w:rsidR="005E256D" w:rsidRPr="00797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256D" w:rsidRPr="005E256D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5E256D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I этап: информационно-аналитический.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Мониторинг</w:t>
      </w:r>
    </w:p>
    <w:p w:rsidR="00ED4DE8" w:rsidRPr="00ED4DE8" w:rsidRDefault="005E256D" w:rsidP="00ED4DE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0E0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перспективного</w:t>
      </w:r>
      <w:r w:rsidR="00ED4DE8"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0E0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D4DE8"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сенсорному развитию в 1 младшей группе.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игр и пособий на развитие сенсорных навыков;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Пополнение сенсорной зоны новым оборудованием, играми;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Изучение индивидуальных особенностей и потребностей детей.</w:t>
      </w:r>
    </w:p>
    <w:p w:rsidR="00DE3FB4" w:rsidRPr="00DE3FB4" w:rsidRDefault="000E06D0" w:rsidP="00DE3FB4">
      <w:pPr>
        <w:pStyle w:val="a4"/>
        <w:shd w:val="clear" w:color="auto" w:fill="F4F4F4"/>
        <w:spacing w:before="90" w:beforeAutospacing="0" w:after="90" w:afterAutospacing="0" w:line="338" w:lineRule="atLeast"/>
        <w:rPr>
          <w:sz w:val="28"/>
          <w:szCs w:val="28"/>
        </w:rPr>
      </w:pPr>
      <w:r w:rsidRPr="000E06D0">
        <w:rPr>
          <w:color w:val="000000"/>
          <w:sz w:val="28"/>
          <w:szCs w:val="28"/>
          <w:shd w:val="clear" w:color="auto" w:fill="FFFFFF"/>
        </w:rPr>
        <w:t>Проведенный мной в начале года мониторинг уровней развития сенсорных</w:t>
      </w:r>
      <w:r w:rsidRPr="000E06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06D0">
        <w:rPr>
          <w:color w:val="000000"/>
          <w:sz w:val="28"/>
          <w:szCs w:val="28"/>
        </w:rPr>
        <w:br/>
      </w:r>
      <w:r w:rsidRPr="000E06D0">
        <w:rPr>
          <w:color w:val="000000"/>
          <w:sz w:val="28"/>
          <w:szCs w:val="28"/>
          <w:shd w:val="clear" w:color="auto" w:fill="FFFFFF"/>
        </w:rPr>
        <w:t>способностей детей в группе показал, что у них, в осно</w:t>
      </w:r>
      <w:r>
        <w:rPr>
          <w:color w:val="000000"/>
          <w:sz w:val="28"/>
          <w:szCs w:val="28"/>
          <w:shd w:val="clear" w:color="auto" w:fill="FFFFFF"/>
        </w:rPr>
        <w:t xml:space="preserve">вном, низкий уровень сенсорного </w:t>
      </w:r>
      <w:r w:rsidRPr="000E06D0">
        <w:rPr>
          <w:color w:val="000000"/>
          <w:sz w:val="28"/>
          <w:szCs w:val="28"/>
          <w:shd w:val="clear" w:color="auto" w:fill="FFFFFF"/>
        </w:rPr>
        <w:t>развития</w:t>
      </w:r>
      <w:r w:rsidR="00DE3FB4">
        <w:rPr>
          <w:color w:val="000000"/>
          <w:sz w:val="28"/>
          <w:szCs w:val="28"/>
          <w:shd w:val="clear" w:color="auto" w:fill="FFFFFF"/>
        </w:rPr>
        <w:t>.</w:t>
      </w:r>
    </w:p>
    <w:p w:rsidR="00ED4DE8" w:rsidRPr="00ED4DE8" w:rsidRDefault="00ED4DE8" w:rsidP="000E06D0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5A1B1D" w:rsidRPr="00ED4DE8" w:rsidRDefault="005A1B1D" w:rsidP="00ED4DE8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4DE8">
        <w:rPr>
          <w:color w:val="000000" w:themeColor="text1"/>
          <w:sz w:val="28"/>
          <w:szCs w:val="28"/>
        </w:rPr>
        <w:t>В беседе с родителями выясни</w:t>
      </w:r>
      <w:r w:rsidR="0039648A">
        <w:rPr>
          <w:color w:val="000000" w:themeColor="text1"/>
          <w:sz w:val="28"/>
          <w:szCs w:val="28"/>
        </w:rPr>
        <w:t>ла</w:t>
      </w:r>
      <w:r w:rsidRPr="00ED4DE8">
        <w:rPr>
          <w:color w:val="000000" w:themeColor="text1"/>
          <w:sz w:val="28"/>
          <w:szCs w:val="28"/>
        </w:rPr>
        <w:t>, кто занимался с ребенком дома, какие сенсорные эталоны анализировались. Как сами родители оценивают работу с детьми дома.</w:t>
      </w:r>
      <w:r w:rsidR="00ED4DE8" w:rsidRPr="00ED4DE8">
        <w:rPr>
          <w:b/>
          <w:bCs/>
          <w:color w:val="000000" w:themeColor="text1"/>
          <w:sz w:val="28"/>
          <w:szCs w:val="28"/>
        </w:rPr>
        <w:t xml:space="preserve"> </w:t>
      </w:r>
    </w:p>
    <w:p w:rsidR="005E256D" w:rsidRPr="00975B1C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975B1C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II этап: творческий.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Включает:</w:t>
      </w:r>
    </w:p>
    <w:p w:rsidR="005E256D" w:rsidRPr="00ED4DE8" w:rsidRDefault="005E256D" w:rsidP="00ED4DE8">
      <w:pPr>
        <w:tabs>
          <w:tab w:val="left" w:pos="7515"/>
        </w:tabs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Изготовление игр на развитие </w:t>
      </w:r>
      <w:proofErr w:type="spellStart"/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моторики;</w:t>
      </w:r>
      <w:r w:rsidR="00ED4DE8"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Консультация для родителей «Развитие сенсорных способностей у детей раннего возраста».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•Разработка сценария развлечения «Праздник разноцветных шаров», непосредственной образовательной деятельности.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Приобретение и создание с помощью родителей дидактических игр на развитие сенсорно-моторных навыков;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Знакомство детей с дидактическим материалом и играми;</w:t>
      </w:r>
    </w:p>
    <w:p w:rsidR="005E256D" w:rsidRPr="00ED4DE8" w:rsidRDefault="00CE5665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Проведение игр и НОД</w:t>
      </w:r>
      <w:r w:rsidR="005E256D"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256D" w:rsidRPr="00975B1C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 w:rsidRPr="00975B1C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>III этап: заключительный.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Реализация:</w:t>
      </w:r>
    </w:p>
    <w:p w:rsidR="005E256D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Самооценка, выводы</w:t>
      </w:r>
      <w:r w:rsidR="00EC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A03" w:rsidRPr="00001AD3" w:rsidRDefault="00EC1A03" w:rsidP="00EC1A03">
      <w:pPr>
        <w:rPr>
          <w:rFonts w:ascii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  <w:lang w:eastAsia="ru-RU"/>
        </w:rPr>
        <w:t>Ожидаемый результат</w:t>
      </w:r>
      <w:r w:rsidRPr="00001AD3">
        <w:rPr>
          <w:rFonts w:ascii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EC1A03" w:rsidRPr="00ED4DE8" w:rsidRDefault="00EC1A03" w:rsidP="00EC1A0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различают и называют некоторые цвета спектра – красный, зеленый, синий, желтый (дополнительно: белый, черный).</w:t>
      </w:r>
    </w:p>
    <w:p w:rsidR="00EC1A03" w:rsidRDefault="00EC1A03" w:rsidP="00EC1A03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Используют сенсорные эталоны (лимон желтый как солнышко, огурчик зеленый как травка, синий как небо, красный как яблоко</w:t>
      </w:r>
    </w:p>
    <w:p w:rsidR="00DE3FB4" w:rsidRDefault="0057446C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DE3FB4">
        <w:rPr>
          <w:rFonts w:ascii="Times New Roman" w:hAnsi="Times New Roman" w:cs="Times New Roman"/>
          <w:color w:val="4472C4" w:themeColor="accent5"/>
          <w:sz w:val="28"/>
          <w:szCs w:val="28"/>
          <w:lang w:eastAsia="ru-RU"/>
        </w:rPr>
        <w:t>Полученный результат</w:t>
      </w:r>
      <w:r w:rsidR="00DE3FB4">
        <w:rPr>
          <w:rFonts w:ascii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5E256D" w:rsidRPr="00DE3FB4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ходе проекта были созданы условия, обеспечивающие эффективное использование дидактических игр;</w:t>
      </w:r>
    </w:p>
    <w:p w:rsidR="00B83194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детей вырос уровень знаний по сенсорному развитию</w:t>
      </w:r>
      <w:r w:rsidR="00B8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83194" w:rsidRDefault="00B83194" w:rsidP="00B8319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года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765"/>
        <w:gridCol w:w="1683"/>
        <w:gridCol w:w="1593"/>
        <w:gridCol w:w="1701"/>
        <w:gridCol w:w="1985"/>
        <w:gridCol w:w="2835"/>
      </w:tblGrid>
      <w:tr w:rsidR="00DE3FB4" w:rsidRPr="00B83194" w:rsidTr="0050443A">
        <w:trPr>
          <w:trHeight w:val="283"/>
        </w:trPr>
        <w:tc>
          <w:tcPr>
            <w:tcW w:w="10562" w:type="dxa"/>
            <w:gridSpan w:val="6"/>
          </w:tcPr>
          <w:p w:rsidR="00DE3FB4" w:rsidRPr="00B83194" w:rsidRDefault="00DE3FB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сенсорного развития детей раннего возраста</w:t>
            </w:r>
          </w:p>
        </w:tc>
      </w:tr>
      <w:tr w:rsidR="00B66714" w:rsidRPr="00B83194" w:rsidTr="0050443A">
        <w:trPr>
          <w:trHeight w:val="283"/>
        </w:trPr>
        <w:tc>
          <w:tcPr>
            <w:tcW w:w="2448" w:type="dxa"/>
            <w:gridSpan w:val="2"/>
          </w:tcPr>
          <w:p w:rsidR="00B66714" w:rsidRPr="00B83194" w:rsidRDefault="00B6671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ребёнка</w:t>
            </w:r>
          </w:p>
        </w:tc>
        <w:tc>
          <w:tcPr>
            <w:tcW w:w="1593" w:type="dxa"/>
          </w:tcPr>
          <w:p w:rsidR="00B66714" w:rsidRPr="00B83194" w:rsidRDefault="00B6671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1701" w:type="dxa"/>
          </w:tcPr>
          <w:p w:rsidR="00B66714" w:rsidRPr="00B83194" w:rsidRDefault="00B6671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1985" w:type="dxa"/>
          </w:tcPr>
          <w:p w:rsidR="00B66714" w:rsidRPr="00B83194" w:rsidRDefault="00B6671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2835" w:type="dxa"/>
          </w:tcPr>
          <w:p w:rsidR="00B66714" w:rsidRPr="00B83194" w:rsidRDefault="00B6671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50443A" w:rsidRPr="00B83194" w:rsidTr="0050443A">
        <w:trPr>
          <w:trHeight w:val="227"/>
        </w:trPr>
        <w:tc>
          <w:tcPr>
            <w:tcW w:w="765" w:type="dxa"/>
          </w:tcPr>
          <w:p w:rsidR="0050443A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50443A" w:rsidRPr="00B83194" w:rsidRDefault="0050443A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Даша Б.</w:t>
            </w:r>
          </w:p>
        </w:tc>
        <w:tc>
          <w:tcPr>
            <w:tcW w:w="1593" w:type="dxa"/>
          </w:tcPr>
          <w:p w:rsidR="0050443A" w:rsidRPr="00B83194" w:rsidRDefault="0050443A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0443A" w:rsidRPr="00B83194" w:rsidRDefault="0050443A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0443A" w:rsidRPr="00B83194" w:rsidRDefault="0050443A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0443A" w:rsidRPr="00B83194" w:rsidRDefault="0050443A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Марина Б.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170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Сергей Б.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Семён Г.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Диана Е.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Арина З.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Вероника Р.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ТимурМ</w:t>
            </w:r>
            <w:proofErr w:type="spellEnd"/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Вова О.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Саша А.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Лиля Ч.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Матвей Ч.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Никита Г.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Лёша Н.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Настя П.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Диана Б.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Артём Н.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Настя З.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35322" w:rsidRPr="00B83194" w:rsidTr="0050443A">
        <w:trPr>
          <w:trHeight w:val="283"/>
        </w:trPr>
        <w:tc>
          <w:tcPr>
            <w:tcW w:w="76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Денис Ш.</w:t>
            </w:r>
          </w:p>
        </w:tc>
        <w:tc>
          <w:tcPr>
            <w:tcW w:w="1593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35322" w:rsidRPr="00B83194" w:rsidRDefault="00A35322" w:rsidP="00A353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DE3FB4" w:rsidRPr="00B83194" w:rsidRDefault="00B83194" w:rsidP="00B8319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 года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765"/>
        <w:gridCol w:w="1683"/>
        <w:gridCol w:w="1593"/>
        <w:gridCol w:w="1701"/>
        <w:gridCol w:w="1985"/>
        <w:gridCol w:w="2835"/>
      </w:tblGrid>
      <w:tr w:rsidR="00B83194" w:rsidRPr="00B83194" w:rsidTr="000613F2">
        <w:trPr>
          <w:trHeight w:val="283"/>
        </w:trPr>
        <w:tc>
          <w:tcPr>
            <w:tcW w:w="10562" w:type="dxa"/>
            <w:gridSpan w:val="6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сенсорного развития детей раннего возраста</w:t>
            </w:r>
          </w:p>
        </w:tc>
      </w:tr>
      <w:tr w:rsidR="00B83194" w:rsidRPr="00B83194" w:rsidTr="000613F2">
        <w:trPr>
          <w:trHeight w:val="283"/>
        </w:trPr>
        <w:tc>
          <w:tcPr>
            <w:tcW w:w="2448" w:type="dxa"/>
            <w:gridSpan w:val="2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ребёнка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B83194" w:rsidRPr="00B83194" w:rsidTr="000613F2">
        <w:trPr>
          <w:trHeight w:val="227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Даша Б.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Марина Б.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170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Сергей Б.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Семён Г.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Диана Е.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Арина З.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Вероника Р.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ТимурМ</w:t>
            </w:r>
            <w:proofErr w:type="spellEnd"/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Вова О.</w:t>
            </w:r>
          </w:p>
        </w:tc>
        <w:tc>
          <w:tcPr>
            <w:tcW w:w="1593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0613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Саша А.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Лиля Ч.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Матвей Ч.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Никита Г.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Лёша Н.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Настя П.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Диана Б.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Артём Н.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Настя З.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B83194" w:rsidRPr="00B83194" w:rsidTr="000613F2">
        <w:trPr>
          <w:trHeight w:val="283"/>
        </w:trPr>
        <w:tc>
          <w:tcPr>
            <w:tcW w:w="765" w:type="dxa"/>
          </w:tcPr>
          <w:p w:rsidR="00B83194" w:rsidRPr="00B83194" w:rsidRDefault="005C0AF6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</w:rPr>
              <w:t>Денис Ш.</w:t>
            </w:r>
          </w:p>
        </w:tc>
        <w:tc>
          <w:tcPr>
            <w:tcW w:w="1593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B83194" w:rsidRPr="00B83194" w:rsidRDefault="00B83194" w:rsidP="00B831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1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</w:tbl>
    <w:p w:rsidR="00B83194" w:rsidRPr="00B83194" w:rsidRDefault="00B83194" w:rsidP="00B8319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Родители получили методические рекомендации по созданию условий проведения дидактических игр, консультации по приобретению и изготовлению дидактических игр;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ходе проекта с помощью родителей были изготовлены игры и пособия: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Дидактическая игра «Спрячь мышку».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Дидактическая игра «</w:t>
      </w:r>
      <w:r w:rsidR="00A3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Оденем ёжика</w:t>
      </w: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Дидактическая игра «Украшение для ёлочки».</w:t>
      </w:r>
    </w:p>
    <w:p w:rsidR="005E256D" w:rsidRPr="00ED4DE8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Дидактическая игра Лото «Цвет и форма».</w:t>
      </w:r>
    </w:p>
    <w:p w:rsidR="00A35322" w:rsidRDefault="005E256D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Дидактическая игра «Разноцветные флажки».</w:t>
      </w:r>
    </w:p>
    <w:p w:rsidR="00A35322" w:rsidRPr="00AB4C95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ресурсы.</w:t>
      </w:r>
    </w:p>
    <w:p w:rsidR="00A35322" w:rsidRPr="00A35322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Башаева</w:t>
      </w:r>
      <w:proofErr w:type="spell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Развитие восприятия у детей. Форма, цвет, звук. - Ярославль: Академия развития, 1997;</w:t>
      </w:r>
    </w:p>
    <w:p w:rsidR="00A35322" w:rsidRPr="00A35322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Васильева М. А. «Программа воспитания и обучения в детском саду»;</w:t>
      </w:r>
    </w:p>
    <w:p w:rsidR="00A35322" w:rsidRPr="00A35322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</w:t>
      </w:r>
      <w:proofErr w:type="spell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ВВоспитание</w:t>
      </w:r>
      <w:proofErr w:type="spell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сенсорной культуры ребенка от рождения до 6 лет» - М.</w:t>
      </w:r>
      <w:proofErr w:type="gram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1995;</w:t>
      </w:r>
    </w:p>
    <w:p w:rsidR="00A35322" w:rsidRPr="00A35322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Психология – М. : Гуманист</w:t>
      </w:r>
      <w:proofErr w:type="gram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Центр ВЛАДОС, 2002;</w:t>
      </w:r>
    </w:p>
    <w:p w:rsidR="00A35322" w:rsidRPr="00A35322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Новоселова С. Л. Дидактические игры и занятия с детьми раннего возраста. </w:t>
      </w:r>
      <w:proofErr w:type="gram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. : Просвещение, 1985;</w:t>
      </w:r>
    </w:p>
    <w:p w:rsidR="00827E16" w:rsidRDefault="00A35322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Пилюгина В. А. Сенсорные способности малыша: Игры на развитие восприятия цвета, формы, величины у детей раннего возраста. – М.</w:t>
      </w:r>
      <w:proofErr w:type="gramStart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просвещение. АО «Учеб. мет» 1996.</w:t>
      </w:r>
    </w:p>
    <w:p w:rsidR="00827E16" w:rsidRDefault="00827E16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Пилюгина Э. Г</w:t>
      </w:r>
      <w:r w:rsidRPr="00A3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«Игры-занятия с малышом от рождения до 3 лет». «Мозаика-Синтез» 2010.</w:t>
      </w:r>
    </w:p>
    <w:p w:rsidR="00827E16" w:rsidRDefault="00827E16" w:rsidP="00A35322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Рещикова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«Игровые занятия с детьми от 1 до 3 лет».</w:t>
      </w:r>
      <w:r w:rsidRPr="00827E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 «</w:t>
      </w:r>
      <w:r w:rsidRPr="00827E16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2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7E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827E16" w:rsidRPr="00827E16" w:rsidRDefault="00827E16" w:rsidP="00A3532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5322" w:rsidRPr="00ED4DE8" w:rsidRDefault="00A35322" w:rsidP="005E256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5322" w:rsidRPr="00E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3B3"/>
    <w:multiLevelType w:val="hybridMultilevel"/>
    <w:tmpl w:val="F2BA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CBF"/>
    <w:multiLevelType w:val="multilevel"/>
    <w:tmpl w:val="C16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3999"/>
    <w:multiLevelType w:val="hybridMultilevel"/>
    <w:tmpl w:val="A7DAE438"/>
    <w:lvl w:ilvl="0" w:tplc="0470B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30A"/>
    <w:multiLevelType w:val="hybridMultilevel"/>
    <w:tmpl w:val="28D01E5E"/>
    <w:lvl w:ilvl="0" w:tplc="0470B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7C80"/>
    <w:multiLevelType w:val="hybridMultilevel"/>
    <w:tmpl w:val="2788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FBC"/>
    <w:multiLevelType w:val="hybridMultilevel"/>
    <w:tmpl w:val="F168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E42B7"/>
    <w:multiLevelType w:val="hybridMultilevel"/>
    <w:tmpl w:val="58900CBA"/>
    <w:lvl w:ilvl="0" w:tplc="0470B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2278A"/>
    <w:multiLevelType w:val="hybridMultilevel"/>
    <w:tmpl w:val="4FB89446"/>
    <w:lvl w:ilvl="0" w:tplc="0470B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E50"/>
    <w:multiLevelType w:val="hybridMultilevel"/>
    <w:tmpl w:val="38FA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D"/>
    <w:rsid w:val="00001AD3"/>
    <w:rsid w:val="000E06D0"/>
    <w:rsid w:val="001615E3"/>
    <w:rsid w:val="002C3D58"/>
    <w:rsid w:val="003926EA"/>
    <w:rsid w:val="0039648A"/>
    <w:rsid w:val="0050443A"/>
    <w:rsid w:val="0054749B"/>
    <w:rsid w:val="00562924"/>
    <w:rsid w:val="0057194E"/>
    <w:rsid w:val="0057446C"/>
    <w:rsid w:val="005A1B1D"/>
    <w:rsid w:val="005C0AF6"/>
    <w:rsid w:val="005E256D"/>
    <w:rsid w:val="006271FB"/>
    <w:rsid w:val="006B0A89"/>
    <w:rsid w:val="00797A5E"/>
    <w:rsid w:val="007B6B45"/>
    <w:rsid w:val="00827E16"/>
    <w:rsid w:val="00975B1C"/>
    <w:rsid w:val="0097693A"/>
    <w:rsid w:val="00A0086E"/>
    <w:rsid w:val="00A35322"/>
    <w:rsid w:val="00AB4C95"/>
    <w:rsid w:val="00AF04E0"/>
    <w:rsid w:val="00B66714"/>
    <w:rsid w:val="00B83194"/>
    <w:rsid w:val="00C278E4"/>
    <w:rsid w:val="00C42444"/>
    <w:rsid w:val="00CE5665"/>
    <w:rsid w:val="00DE3FB4"/>
    <w:rsid w:val="00DF1DA0"/>
    <w:rsid w:val="00EC1A03"/>
    <w:rsid w:val="00E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D3"/>
    <w:pPr>
      <w:ind w:left="720"/>
      <w:contextualSpacing/>
    </w:pPr>
  </w:style>
  <w:style w:type="paragraph" w:customStyle="1" w:styleId="c7">
    <w:name w:val="c7"/>
    <w:basedOn w:val="a"/>
    <w:rsid w:val="00E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DE8"/>
  </w:style>
  <w:style w:type="character" w:customStyle="1" w:styleId="apple-converted-space">
    <w:name w:val="apple-converted-space"/>
    <w:basedOn w:val="a0"/>
    <w:rsid w:val="000E06D0"/>
  </w:style>
  <w:style w:type="paragraph" w:styleId="a4">
    <w:name w:val="Normal (Web)"/>
    <w:basedOn w:val="a"/>
    <w:uiPriority w:val="99"/>
    <w:unhideWhenUsed/>
    <w:rsid w:val="00D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6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D3"/>
    <w:pPr>
      <w:ind w:left="720"/>
      <w:contextualSpacing/>
    </w:pPr>
  </w:style>
  <w:style w:type="paragraph" w:customStyle="1" w:styleId="c7">
    <w:name w:val="c7"/>
    <w:basedOn w:val="a"/>
    <w:rsid w:val="00ED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4DE8"/>
  </w:style>
  <w:style w:type="character" w:customStyle="1" w:styleId="apple-converted-space">
    <w:name w:val="apple-converted-space"/>
    <w:basedOn w:val="a0"/>
    <w:rsid w:val="000E06D0"/>
  </w:style>
  <w:style w:type="paragraph" w:styleId="a4">
    <w:name w:val="Normal (Web)"/>
    <w:basedOn w:val="a"/>
    <w:uiPriority w:val="99"/>
    <w:unhideWhenUsed/>
    <w:rsid w:val="00D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6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Domovoi</dc:creator>
  <cp:keywords/>
  <dc:description/>
  <cp:lastModifiedBy>хХх</cp:lastModifiedBy>
  <cp:revision>18</cp:revision>
  <dcterms:created xsi:type="dcterms:W3CDTF">2016-07-23T05:34:00Z</dcterms:created>
  <dcterms:modified xsi:type="dcterms:W3CDTF">2016-08-24T08:52:00Z</dcterms:modified>
</cp:coreProperties>
</file>