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Лузина И.В.</w:t>
      </w: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01F29" w:rsidRPr="003C4056" w:rsidRDefault="00401F29" w:rsidP="00401F2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развития творческих способностей младших школьников </w:t>
      </w:r>
    </w:p>
    <w:p w:rsidR="00401F29" w:rsidRPr="00B36387" w:rsidRDefault="00401F29" w:rsidP="00401F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63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«Дети-творчества»</w:t>
      </w: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Челябинск, 2015г.</w:t>
      </w:r>
    </w:p>
    <w:p w:rsidR="00401F29" w:rsidRDefault="00401F29" w:rsidP="00401F2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401F29" w:rsidRDefault="00401F29" w:rsidP="00401F2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(079) - 053.2</w:t>
      </w:r>
    </w:p>
    <w:p w:rsidR="00401F29" w:rsidRPr="008843DD" w:rsidRDefault="00401F29" w:rsidP="00401F29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ББК </w:t>
      </w:r>
      <w:r w:rsidRPr="008843DD">
        <w:rPr>
          <w:rFonts w:ascii="Times New Roman" w:hAnsi="Times New Roman" w:cs="Times New Roman"/>
          <w:color w:val="000000"/>
          <w:sz w:val="28"/>
          <w:szCs w:val="28"/>
        </w:rPr>
        <w:t>74.570</w:t>
      </w:r>
      <w:r>
        <w:rPr>
          <w:color w:val="000000"/>
          <w:sz w:val="26"/>
          <w:szCs w:val="26"/>
        </w:rPr>
        <w:t xml:space="preserve"> </w:t>
      </w:r>
    </w:p>
    <w:p w:rsidR="00401F29" w:rsidRDefault="00401F29" w:rsidP="00401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Автор составитель Лузина И.В. </w:t>
      </w:r>
    </w:p>
    <w:p w:rsidR="00401F29" w:rsidRDefault="00401F29" w:rsidP="00401F2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1F29" w:rsidRDefault="00401F29" w:rsidP="00401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1A87" w:rsidRDefault="00671A87" w:rsidP="00401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1A87" w:rsidRDefault="00671A87" w:rsidP="00401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1F29" w:rsidRDefault="00401F29" w:rsidP="00401F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01F29" w:rsidRDefault="00401F29" w:rsidP="0040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творческих способностей младших школьников «Дети-творчества»; Автор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Бакал, 2015. – 28 с.</w:t>
      </w:r>
    </w:p>
    <w:p w:rsidR="00401F29" w:rsidRDefault="00401F29" w:rsidP="00401F2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01F29" w:rsidRDefault="00401F29" w:rsidP="00401F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A87" w:rsidRDefault="00671A87" w:rsidP="00401F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A87" w:rsidRDefault="00671A87" w:rsidP="00401F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A87" w:rsidRDefault="00671A87" w:rsidP="00401F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A87" w:rsidRDefault="00671A87" w:rsidP="00401F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1F29" w:rsidRDefault="00401F29" w:rsidP="00401F2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1F29" w:rsidRDefault="00401F29" w:rsidP="00401F2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представлены способы развития творческих способностей младших школьников. Программа предназначена для учителей общеобразовательных школ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1F29" w:rsidRDefault="00401F29" w:rsidP="00401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F29" w:rsidRDefault="00401F29" w:rsidP="00401F29">
      <w:pPr>
        <w:rPr>
          <w:rFonts w:ascii="Times New Roman" w:hAnsi="Times New Roman" w:cs="Times New Roman"/>
          <w:sz w:val="28"/>
          <w:szCs w:val="28"/>
        </w:rPr>
      </w:pPr>
    </w:p>
    <w:p w:rsidR="00401F29" w:rsidRDefault="00401F29" w:rsidP="00401F29">
      <w:pPr>
        <w:rPr>
          <w:rFonts w:ascii="Times New Roman" w:hAnsi="Times New Roman" w:cs="Times New Roman"/>
          <w:sz w:val="28"/>
          <w:szCs w:val="28"/>
        </w:rPr>
      </w:pPr>
    </w:p>
    <w:p w:rsidR="00401F29" w:rsidRDefault="00401F29" w:rsidP="00401F29">
      <w:pPr>
        <w:rPr>
          <w:rFonts w:ascii="Times New Roman" w:hAnsi="Times New Roman" w:cs="Times New Roman"/>
          <w:sz w:val="28"/>
          <w:szCs w:val="28"/>
        </w:rPr>
      </w:pPr>
    </w:p>
    <w:p w:rsidR="00401F29" w:rsidRDefault="00401F29" w:rsidP="00401F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29" w:rsidRDefault="00401F29" w:rsidP="00401F29">
      <w:pPr>
        <w:rPr>
          <w:rFonts w:ascii="Times New Roman" w:hAnsi="Times New Roman" w:cs="Times New Roman"/>
          <w:sz w:val="28"/>
          <w:szCs w:val="28"/>
        </w:rPr>
      </w:pPr>
    </w:p>
    <w:p w:rsidR="00401F29" w:rsidRPr="00F2253D" w:rsidRDefault="00401F29" w:rsidP="00401F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Бакал, 2015</w:t>
      </w:r>
    </w:p>
    <w:p w:rsidR="00401F29" w:rsidRPr="003C4056" w:rsidRDefault="00401F29" w:rsidP="00401F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401F29" w:rsidRPr="003C4056" w:rsidRDefault="00401F29" w:rsidP="00401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важным возрастным периодом в развитии познавательных процессов является детство ребенка. Изменение психических особенностей ребенка происходит под влиянием той деятельности, которую он осваивает на данный момент. Ведущей деятельностью в младшем школьном возрасте становится учебная, однако игра остается весьма привлекательной и желаемой для детей, что учитывалось при составлении данной программы, включающей в себя множество разнообразных игр и упражнений. </w:t>
      </w:r>
    </w:p>
    <w:p w:rsidR="00401F29" w:rsidRPr="003C4056" w:rsidRDefault="00401F29" w:rsidP="00401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создает атмосферу непринужденности, помогает ученикам расслабиться. В игре легче и проще усваиваются новые и совершенствуются уже имеющиеся знания, умения и навыки, легче раскрываются творческие способности участников. В программе можно увидеть подвижные игры, так как младшим школьникам присуща активная двигательная деятельность, в которой происходит как формирование и закрепление новых навыков, ролей и форм поведения, так и разрядка эмоционального состояния, физического напряжения, сплочение классного коллектива. </w:t>
      </w:r>
    </w:p>
    <w:p w:rsidR="00401F29" w:rsidRPr="003C4056" w:rsidRDefault="00401F29" w:rsidP="00401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представлено достаточно много игр и упражнений, связанных с художественным творчеством. Работа с цветом, с формами, с образами стимулирует детское воображение, мышление и развивает память.</w:t>
      </w:r>
    </w:p>
    <w:p w:rsidR="00401F29" w:rsidRPr="003C4056" w:rsidRDefault="00401F29" w:rsidP="00401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предусмотрены и упражнения на развитие невербального воображения. Занятия построены таким образом, что в процессе каждого из них затрагиваются и  совершенствуются не только творческие способности ребенка, но и другие психические процессы (память, внимание, мышление, речь, эмоции), так как работа всех психических процессов взаимосвязана и развитие одного влияет на функционирование другого. </w:t>
      </w:r>
    </w:p>
    <w:p w:rsidR="00401F29" w:rsidRPr="003C4056" w:rsidRDefault="00401F29" w:rsidP="00401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упражнениях также есть познавательный момент, когда дети узнают что-то новое, чего до ныне не знали или знали недостаточно, а, как известно, объем имеющихся знаний и впечатлений у ребенка является одним из основополагающих моментов для развития и совершенствования творческих способностей.</w:t>
      </w:r>
    </w:p>
    <w:p w:rsidR="00401F29" w:rsidRPr="003C4056" w:rsidRDefault="00401F29" w:rsidP="00401F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развития творческих способностей младших школьников «Дети-творчества»</w:t>
            </w: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5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школы, обучающиеся первой ступени образования, родители </w:t>
            </w:r>
            <w:proofErr w:type="gramStart"/>
            <w:r w:rsidRPr="003C40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психолого-педагогических условий способствующих успешному </w:t>
            </w:r>
            <w:r w:rsidRPr="003C4056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развитию творческих способностей младших школьников во внеурочной деятельности.</w:t>
            </w: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28" w:type="dxa"/>
          </w:tcPr>
          <w:p w:rsidR="00401F29" w:rsidRPr="003C4056" w:rsidRDefault="00401F29" w:rsidP="00401F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благоприятные условия для успешной реализации программы.</w:t>
            </w:r>
          </w:p>
          <w:p w:rsidR="00401F29" w:rsidRPr="003C4056" w:rsidRDefault="00401F29" w:rsidP="00401F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hAnsi="Times New Roman" w:cs="Times New Roman"/>
                <w:sz w:val="28"/>
                <w:szCs w:val="28"/>
              </w:rPr>
              <w:t>Апробировать составленный комплекс, способствующий развитию творческих способностей младших школьников.</w:t>
            </w:r>
          </w:p>
          <w:p w:rsidR="00401F29" w:rsidRPr="003C4056" w:rsidRDefault="00401F29" w:rsidP="00401F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Повысить профессиональную компетенцию педагогического коллектива.</w:t>
            </w:r>
          </w:p>
          <w:p w:rsidR="00401F29" w:rsidRPr="003C4056" w:rsidRDefault="00401F29" w:rsidP="00401F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Раскрыть и развить творческие способности каждого ребенка.</w:t>
            </w:r>
          </w:p>
          <w:p w:rsidR="00401F29" w:rsidRPr="003C4056" w:rsidRDefault="00401F29" w:rsidP="00401F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атмосферу, благоприятную для развития творческих способностей детей. </w:t>
            </w: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недель с 16.02 по 01.04.</w:t>
            </w: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  <w:proofErr w:type="gramEnd"/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5-10 человек).</w:t>
            </w:r>
          </w:p>
          <w:p w:rsidR="00401F29" w:rsidRPr="003C4056" w:rsidRDefault="00401F29" w:rsidP="001D7D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Частота занятий</w:t>
            </w: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занятия в неделю</w:t>
            </w: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25-40 минут</w:t>
            </w:r>
          </w:p>
        </w:tc>
      </w:tr>
      <w:tr w:rsidR="00401F29" w:rsidRPr="003C4056" w:rsidTr="001D7D5E">
        <w:tc>
          <w:tcPr>
            <w:tcW w:w="2943" w:type="dxa"/>
          </w:tcPr>
          <w:p w:rsidR="00401F29" w:rsidRPr="003C4056" w:rsidRDefault="00401F29" w:rsidP="001D7D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от реализации программы</w:t>
            </w:r>
          </w:p>
          <w:p w:rsidR="00401F29" w:rsidRPr="003C4056" w:rsidRDefault="00401F29" w:rsidP="001D7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401F29" w:rsidRPr="003C4056" w:rsidRDefault="00401F29" w:rsidP="001D7D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мыслительных способностей</w:t>
            </w:r>
          </w:p>
          <w:p w:rsidR="00401F29" w:rsidRPr="003C4056" w:rsidRDefault="00401F29" w:rsidP="001D7D5E">
            <w:pPr>
              <w:ind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Беглости  </w:t>
            </w:r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способности быстро генерировать поток идей, возможных  решений, подходящих объектов и т. п.</w:t>
            </w:r>
          </w:p>
          <w:p w:rsidR="00401F29" w:rsidRPr="003C4056" w:rsidRDefault="00401F29" w:rsidP="001D7D5E">
            <w:pPr>
              <w:ind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Гибкости — </w:t>
            </w:r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применять разнообразные подходы и стратегии при решении проблем; готовности и  умения   рассматривать имеющуюся информацию с разных точек зрения.</w:t>
            </w:r>
          </w:p>
          <w:p w:rsidR="00401F29" w:rsidRPr="003C4056" w:rsidRDefault="00401F29" w:rsidP="001D7D5E">
            <w:pPr>
              <w:ind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Оригинальности — </w:t>
            </w:r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способности придумывать нестандартные, уникальные, необычные идеи и решения.</w:t>
            </w:r>
          </w:p>
          <w:p w:rsidR="00401F29" w:rsidRPr="003C4056" w:rsidRDefault="00401F29" w:rsidP="001D7D5E">
            <w:pPr>
              <w:ind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Способности к детальной разработке </w:t>
            </w:r>
            <w:r w:rsidRPr="003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способности  расширять, развивать, приукрашивать и подробно  разрабатывать  какие-либо идеи, сюжеты и рисунки.</w:t>
            </w:r>
          </w:p>
        </w:tc>
      </w:tr>
    </w:tbl>
    <w:p w:rsidR="00C60AFF" w:rsidRDefault="00C60AFF"/>
    <w:sectPr w:rsidR="00C6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1E6"/>
    <w:multiLevelType w:val="hybridMultilevel"/>
    <w:tmpl w:val="3E268C18"/>
    <w:lvl w:ilvl="0" w:tplc="E2C6477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D"/>
    <w:rsid w:val="00401F29"/>
    <w:rsid w:val="0054093D"/>
    <w:rsid w:val="00671A87"/>
    <w:rsid w:val="00C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F29"/>
    <w:rPr>
      <w:b/>
      <w:bCs/>
    </w:rPr>
  </w:style>
  <w:style w:type="paragraph" w:styleId="a4">
    <w:name w:val="List Paragraph"/>
    <w:basedOn w:val="a"/>
    <w:uiPriority w:val="34"/>
    <w:qFormat/>
    <w:rsid w:val="00401F29"/>
    <w:pPr>
      <w:ind w:left="720"/>
      <w:contextualSpacing/>
    </w:pPr>
  </w:style>
  <w:style w:type="table" w:styleId="a5">
    <w:name w:val="Table Grid"/>
    <w:basedOn w:val="a1"/>
    <w:uiPriority w:val="59"/>
    <w:rsid w:val="0040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1F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F29"/>
    <w:rPr>
      <w:b/>
      <w:bCs/>
    </w:rPr>
  </w:style>
  <w:style w:type="paragraph" w:styleId="a4">
    <w:name w:val="List Paragraph"/>
    <w:basedOn w:val="a"/>
    <w:uiPriority w:val="34"/>
    <w:qFormat/>
    <w:rsid w:val="00401F29"/>
    <w:pPr>
      <w:ind w:left="720"/>
      <w:contextualSpacing/>
    </w:pPr>
  </w:style>
  <w:style w:type="table" w:styleId="a5">
    <w:name w:val="Table Grid"/>
    <w:basedOn w:val="a1"/>
    <w:uiPriority w:val="59"/>
    <w:rsid w:val="0040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1F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2016-02-21T16:36:00Z</dcterms:created>
  <dcterms:modified xsi:type="dcterms:W3CDTF">2016-02-21T16:38:00Z</dcterms:modified>
</cp:coreProperties>
</file>